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antracite</w:t>
      </w:r>
    </w:p>
    <w:p/>
    <w:p>
      <w:pPr/>
      <w:r>
        <w:rPr/>
        <w:t xml:space="preserve">Con rilevatore di movimento: Sì;Garanzia del produttore: 5 anni;Impostazioni tramite: Potenziometri;Con telecomando: No;Variante: COM1 - antracite;VPE1, EAN: 4007841095888;Esecuzione: Rilevatori di movimento;Incl. supporto per montaggio angolare a muro: No;Montaggio: In superficie, Parete;Grado di protezione: IP54;Temperatura ambiente: da -20 fino a 40 °C;Materiale: Plastica;Allacciamento alla rete: 220 – 240 V / 50 – 60 Hz;Uscita di comando 1, ohmica: 1000 W;Uscita di comando 1, a potenziale zero: No;Lampade LED &gt; 2 W &lt; 8 W: 250 W;Lampade LED &gt; 8 W: 250 W;Consumo proprio: 0,11 W;Tecnologia, sensori: Infrarossi passivi, Misurazione della luce mista;Campo di tensione (min.): 220 V;Campo di tensione (max.): 240 V;Altezza di montaggio: 2 – 4 m;Altezza di montaggio max.: 4,00 m;Altezza di montaggio ottimale: 2 m;Angolo di rilevamento: 140 °;Angolo di apertura: 90 °;Protezione antistrisciamento: No;Possibilità di schermare segmenti del campo di rilevamento: Sì;Scalabilità elettronica: No;Raggio d'azione radiale: r = 5 m (31 m²);Raggio d'azione tangenziale: r = 17 m (353 m²);Materiale di copertura: adesivi;Regolazione crepuscolare: 2 – 1000 lx;Regolazione del periodo di accensione: 5 sec – 35 min;Funzione luce di base: No;Luce principale regolabile: No;Regolazione crepuscolare Teach: No;Regolazione per mantenere luce costante: No;Categoria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095888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2140N COM1 - antracite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2026-10-17T01:01:33+02:00</dcterms:created>
  <dcterms:modified xsi:type="dcterms:W3CDTF">2026-10-17T01:01:33+02:00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